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E" w:rsidRDefault="007B294E" w:rsidP="00BE1B9E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B294E" w:rsidRDefault="007B294E" w:rsidP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94E" w:rsidRDefault="007B294E" w:rsidP="007B2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12 февраля 2021 года.</w:t>
      </w:r>
    </w:p>
    <w:p w:rsidR="00BE1B9E" w:rsidRDefault="00BE1B9E" w:rsidP="007B29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B294E" w:rsidRDefault="007B294E" w:rsidP="007B294E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B294E" w:rsidRDefault="007B294E" w:rsidP="007B294E">
      <w:pPr>
        <w:spacing w:after="0" w:line="240" w:lineRule="auto"/>
      </w:pPr>
    </w:p>
    <w:p w:rsidR="007B294E" w:rsidRPr="006F7A4B" w:rsidRDefault="004A7D3E" w:rsidP="007B294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29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2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 технологий предпринимательства</w:t>
      </w:r>
      <w:r w:rsidR="007B29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B29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7B294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B294E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294E" w:rsidRPr="00B045B5" w:rsidRDefault="004A7D3E" w:rsidP="007B294E">
      <w:pPr>
        <w:pStyle w:val="a3"/>
        <w:rPr>
          <w:color w:val="000000"/>
        </w:rPr>
      </w:pPr>
      <w:r>
        <w:rPr>
          <w:color w:val="000000"/>
        </w:rPr>
        <w:t>1</w:t>
      </w:r>
      <w:r w:rsidR="007B294E" w:rsidRPr="00B045B5">
        <w:rPr>
          <w:color w:val="000000"/>
        </w:rPr>
        <w:t>.</w:t>
      </w:r>
      <w:r w:rsidR="007B294E">
        <w:rPr>
          <w:color w:val="000000"/>
        </w:rPr>
        <w:t>1</w:t>
      </w:r>
      <w:r w:rsidR="007B294E" w:rsidRPr="00B045B5">
        <w:rPr>
          <w:color w:val="000000"/>
        </w:rPr>
        <w:t>.</w:t>
      </w:r>
      <w:r w:rsidR="007B294E">
        <w:rPr>
          <w:color w:val="000000"/>
        </w:rPr>
        <w:t>1</w:t>
      </w:r>
      <w:r w:rsidR="007B294E" w:rsidRPr="00B045B5">
        <w:rPr>
          <w:color w:val="000000"/>
        </w:rPr>
        <w:t xml:space="preserve">.   Доцент – </w:t>
      </w:r>
      <w:r w:rsidR="007B294E">
        <w:rPr>
          <w:color w:val="000000"/>
        </w:rPr>
        <w:t>1,0</w:t>
      </w:r>
      <w:r w:rsidR="007B294E" w:rsidRPr="00B045B5">
        <w:rPr>
          <w:color w:val="000000"/>
        </w:rPr>
        <w:t xml:space="preserve"> ставк</w:t>
      </w:r>
      <w:r w:rsidR="007B294E">
        <w:rPr>
          <w:color w:val="000000"/>
        </w:rPr>
        <w:t xml:space="preserve">а </w:t>
      </w:r>
    </w:p>
    <w:p w:rsidR="007B294E" w:rsidRPr="003D15AF" w:rsidRDefault="007B294E" w:rsidP="007B2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B294E" w:rsidRPr="003D15AF" w:rsidRDefault="007B294E" w:rsidP="007B2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B294E" w:rsidRPr="003D15AF" w:rsidRDefault="007B294E" w:rsidP="007B2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7774A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4AE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7774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94E" w:rsidRPr="003D15AF" w:rsidRDefault="007B294E" w:rsidP="007B294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B294E" w:rsidRPr="00BE1B9E" w:rsidRDefault="007B294E" w:rsidP="007B294E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7774AE"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774AE"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B9E" w:rsidRDefault="00BE1B9E" w:rsidP="00BE1B9E">
      <w:pPr>
        <w:spacing w:after="0" w:line="240" w:lineRule="auto"/>
        <w:ind w:left="714"/>
      </w:pPr>
    </w:p>
    <w:p w:rsidR="004A7D3E" w:rsidRPr="006F7A4B" w:rsidRDefault="004A7D3E" w:rsidP="004A7D3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74A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менеджмента наукоемких производств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774AE" w:rsidRPr="00B045B5" w:rsidRDefault="007774AE" w:rsidP="007774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774AE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AE" w:rsidRPr="00B045B5" w:rsidRDefault="007774AE" w:rsidP="007774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774AE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903" w:rsidRDefault="00AE3903" w:rsidP="00AE3903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4AE" w:rsidRPr="00B045B5" w:rsidRDefault="007774AE" w:rsidP="007774AE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4AE" w:rsidRPr="003D15AF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774AE" w:rsidRDefault="007774AE" w:rsidP="007774AE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2EC1" w:rsidRDefault="00E32EC1"/>
    <w:sectPr w:rsidR="00E32EC1" w:rsidSect="00BE1B9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66A0"/>
    <w:multiLevelType w:val="multilevel"/>
    <w:tmpl w:val="85220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94E"/>
    <w:rsid w:val="004A7D3E"/>
    <w:rsid w:val="007774AE"/>
    <w:rsid w:val="007B294E"/>
    <w:rsid w:val="00AE3903"/>
    <w:rsid w:val="00BE1B9E"/>
    <w:rsid w:val="00E3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9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7B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2021-02-15T13:08:00Z</dcterms:created>
  <dcterms:modified xsi:type="dcterms:W3CDTF">2021-02-15T13:44:00Z</dcterms:modified>
</cp:coreProperties>
</file>